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8C4" w:rsidRDefault="00AD6FA6" w:rsidP="00172342">
      <w:pPr>
        <w:shd w:val="clear" w:color="auto" w:fill="D9D9D9" w:themeFill="background1" w:themeFillShade="D9"/>
        <w:bidi/>
        <w:jc w:val="center"/>
        <w:rPr>
          <w:rFonts w:asciiTheme="minorBidi" w:hAnsiTheme="minorBidi"/>
          <w:noProof/>
          <w:sz w:val="32"/>
          <w:szCs w:val="32"/>
          <w:rtl/>
          <w:lang w:eastAsia="fr-FR"/>
        </w:rPr>
      </w:pPr>
      <w:r w:rsidRPr="00AD6FA6">
        <w:rPr>
          <w:rFonts w:asciiTheme="minorBidi" w:hAnsiTheme="minorBidi" w:hint="cs"/>
          <w:noProof/>
          <w:sz w:val="32"/>
          <w:szCs w:val="32"/>
          <w:rtl/>
          <w:lang w:eastAsia="fr-FR"/>
        </w:rPr>
        <w:t>ورقة</w:t>
      </w:r>
      <w:r w:rsidR="000408C4">
        <w:rPr>
          <w:rFonts w:asciiTheme="minorBidi" w:hAnsiTheme="minorBidi" w:hint="cs"/>
          <w:noProof/>
          <w:sz w:val="32"/>
          <w:szCs w:val="32"/>
          <w:rtl/>
          <w:lang w:eastAsia="fr-FR"/>
        </w:rPr>
        <w:t xml:space="preserve"> 0:</w:t>
      </w:r>
    </w:p>
    <w:p w:rsidR="00172342" w:rsidRDefault="00AD6FA6" w:rsidP="00E6196D">
      <w:pPr>
        <w:shd w:val="clear" w:color="auto" w:fill="D9D9D9" w:themeFill="background1" w:themeFillShade="D9"/>
        <w:bidi/>
        <w:jc w:val="center"/>
        <w:rPr>
          <w:rFonts w:asciiTheme="minorBidi" w:hAnsiTheme="minorBidi"/>
          <w:b/>
          <w:bCs/>
          <w:noProof/>
          <w:color w:val="FF0000"/>
          <w:sz w:val="32"/>
          <w:szCs w:val="32"/>
          <w:vertAlign w:val="superscript"/>
          <w:rtl/>
          <w:lang w:bidi="ar-DZ"/>
        </w:rPr>
      </w:pPr>
      <w:r w:rsidRPr="00AD6FA6">
        <w:rPr>
          <w:rFonts w:asciiTheme="minorBidi" w:hAnsiTheme="minorBidi" w:hint="cs"/>
          <w:noProof/>
          <w:sz w:val="32"/>
          <w:szCs w:val="32"/>
          <w:rtl/>
          <w:lang w:eastAsia="fr-FR"/>
        </w:rPr>
        <w:t xml:space="preserve"> </w:t>
      </w:r>
      <w:r w:rsidR="00172342">
        <w:rPr>
          <w:rFonts w:asciiTheme="minorBidi" w:hAnsiTheme="minorBidi" w:hint="cs"/>
          <w:noProof/>
          <w:sz w:val="32"/>
          <w:szCs w:val="32"/>
          <w:rtl/>
          <w:lang w:eastAsia="fr-FR"/>
        </w:rPr>
        <w:t xml:space="preserve">نشاط كسر الجليد  </w:t>
      </w:r>
      <w:r w:rsidR="00E6196D" w:rsidRPr="00E6196D">
        <w:rPr>
          <w:sz w:val="32"/>
          <w:szCs w:val="32"/>
          <w:rtl/>
        </w:rPr>
        <w:t>ربط الاسم</w:t>
      </w:r>
      <w:r w:rsidR="00E6196D">
        <w:rPr>
          <w:rFonts w:hint="cs"/>
          <w:sz w:val="32"/>
          <w:szCs w:val="32"/>
          <w:rtl/>
        </w:rPr>
        <w:t xml:space="preserve"> بصفة</w:t>
      </w:r>
    </w:p>
    <w:p w:rsidR="000D0C35" w:rsidRDefault="00E6196D" w:rsidP="000D0C35">
      <w:pPr>
        <w:bidi/>
        <w:ind w:firstLine="708"/>
        <w:jc w:val="both"/>
        <w:rPr>
          <w:sz w:val="32"/>
          <w:szCs w:val="32"/>
          <w:rtl/>
        </w:rPr>
      </w:pPr>
      <w:proofErr w:type="gramStart"/>
      <w:r w:rsidRPr="00E6196D">
        <w:rPr>
          <w:sz w:val="32"/>
          <w:szCs w:val="32"/>
          <w:rtl/>
        </w:rPr>
        <w:t>ربط</w:t>
      </w:r>
      <w:proofErr w:type="gramEnd"/>
      <w:r w:rsidRPr="00E6196D">
        <w:rPr>
          <w:sz w:val="32"/>
          <w:szCs w:val="32"/>
          <w:rtl/>
        </w:rPr>
        <w:t xml:space="preserve"> الاسم هي طريقة فريدة من نوعها تساعد المتدرب</w:t>
      </w:r>
      <w:r w:rsidR="000D0C35">
        <w:rPr>
          <w:rFonts w:hint="cs"/>
          <w:sz w:val="32"/>
          <w:szCs w:val="32"/>
          <w:rtl/>
        </w:rPr>
        <w:t>ي</w:t>
      </w:r>
      <w:r w:rsidRPr="00E6196D">
        <w:rPr>
          <w:sz w:val="32"/>
          <w:szCs w:val="32"/>
          <w:rtl/>
        </w:rPr>
        <w:t>ن على تذكر أسماء بعضهم البعض، وقد تكو</w:t>
      </w:r>
      <w:r w:rsidR="000D0C35">
        <w:rPr>
          <w:sz w:val="32"/>
          <w:szCs w:val="32"/>
          <w:rtl/>
        </w:rPr>
        <w:t>ن هذه واحدة من أقدم طرق كسر الج</w:t>
      </w:r>
      <w:r w:rsidR="000D0C35">
        <w:rPr>
          <w:rFonts w:hint="cs"/>
          <w:sz w:val="32"/>
          <w:szCs w:val="32"/>
          <w:rtl/>
        </w:rPr>
        <w:t>لي</w:t>
      </w:r>
      <w:r w:rsidR="000D0C35">
        <w:rPr>
          <w:sz w:val="32"/>
          <w:szCs w:val="32"/>
          <w:rtl/>
        </w:rPr>
        <w:t>د</w:t>
      </w:r>
      <w:r w:rsidR="000D0C35">
        <w:rPr>
          <w:rFonts w:hint="cs"/>
          <w:sz w:val="32"/>
          <w:szCs w:val="32"/>
          <w:rtl/>
        </w:rPr>
        <w:t xml:space="preserve">. </w:t>
      </w:r>
    </w:p>
    <w:p w:rsidR="000D0C35" w:rsidRDefault="00E6196D" w:rsidP="000D0C35">
      <w:pPr>
        <w:bidi/>
        <w:ind w:firstLine="708"/>
        <w:jc w:val="both"/>
        <w:rPr>
          <w:sz w:val="32"/>
          <w:szCs w:val="32"/>
          <w:rtl/>
        </w:rPr>
      </w:pPr>
      <w:r w:rsidRPr="00E6196D">
        <w:rPr>
          <w:sz w:val="32"/>
          <w:szCs w:val="32"/>
          <w:rtl/>
        </w:rPr>
        <w:t>يوجد لدينا اختيارين:</w:t>
      </w:r>
    </w:p>
    <w:p w:rsidR="00E6196D" w:rsidRPr="00E6196D" w:rsidRDefault="000D0C35" w:rsidP="000D0C35">
      <w:pPr>
        <w:bidi/>
        <w:jc w:val="both"/>
        <w:rPr>
          <w:sz w:val="32"/>
          <w:szCs w:val="32"/>
        </w:rPr>
      </w:pPr>
      <w:r>
        <w:rPr>
          <w:rFonts w:hint="cs"/>
          <w:sz w:val="32"/>
          <w:szCs w:val="32"/>
          <w:rtl/>
        </w:rPr>
        <w:t xml:space="preserve">الاختيار </w:t>
      </w:r>
      <w:r w:rsidR="00E6196D" w:rsidRPr="00E6196D">
        <w:rPr>
          <w:sz w:val="32"/>
          <w:szCs w:val="32"/>
          <w:rtl/>
        </w:rPr>
        <w:t>الأول هو أن تطلب من المتدربين تقديم أنفسهم باستخدام سمة تساعد في التعرف عليهم، وقد تتعلق السمة بقافية مع اسم المتدرب مثل: فلان الطويل، أو قد تبدأ السمة بنفس الحرف الأول في اسم المتدرب مثل: فلانة الهادئة.</w:t>
      </w:r>
    </w:p>
    <w:p w:rsidR="00E6196D" w:rsidRPr="00E6196D" w:rsidRDefault="00E6196D" w:rsidP="00E6196D">
      <w:pPr>
        <w:bidi/>
        <w:jc w:val="both"/>
        <w:rPr>
          <w:sz w:val="32"/>
          <w:szCs w:val="32"/>
          <w:rtl/>
        </w:rPr>
      </w:pPr>
      <w:proofErr w:type="gramStart"/>
      <w:r w:rsidRPr="00E6196D">
        <w:rPr>
          <w:sz w:val="32"/>
          <w:szCs w:val="32"/>
          <w:rtl/>
        </w:rPr>
        <w:t>الاختيار</w:t>
      </w:r>
      <w:proofErr w:type="gramEnd"/>
      <w:r w:rsidRPr="00E6196D">
        <w:rPr>
          <w:sz w:val="32"/>
          <w:szCs w:val="32"/>
          <w:rtl/>
        </w:rPr>
        <w:t xml:space="preserve"> الثاني يمكن أن يكون متصلاً بحدث وهمي، ويُقدم المتدربون  أنفسهم ويحددون الشيء الذي  سيساهمون به  في الحدث بحيث يكون متناسقاً مع قافية اسمهم، وعلى سبيل المثال إذا كان الحدث هو حفلة يمكن للمتدربين تقديم أنفسهم كالتالي:</w:t>
      </w:r>
    </w:p>
    <w:p w:rsidR="00E6196D" w:rsidRPr="00E6196D" w:rsidRDefault="00E6196D" w:rsidP="00E6196D">
      <w:pPr>
        <w:bidi/>
        <w:jc w:val="both"/>
        <w:rPr>
          <w:sz w:val="32"/>
          <w:szCs w:val="32"/>
          <w:rtl/>
        </w:rPr>
      </w:pPr>
      <w:r w:rsidRPr="00E6196D">
        <w:rPr>
          <w:sz w:val="32"/>
          <w:szCs w:val="32"/>
          <w:rtl/>
        </w:rPr>
        <w:t>“</w:t>
      </w:r>
      <w:proofErr w:type="gramStart"/>
      <w:r w:rsidRPr="00E6196D">
        <w:rPr>
          <w:sz w:val="32"/>
          <w:szCs w:val="32"/>
          <w:rtl/>
        </w:rPr>
        <w:t>اسمي</w:t>
      </w:r>
      <w:proofErr w:type="gramEnd"/>
      <w:r w:rsidRPr="00E6196D">
        <w:rPr>
          <w:sz w:val="32"/>
          <w:szCs w:val="32"/>
          <w:rtl/>
        </w:rPr>
        <w:t xml:space="preserve"> فلان وسوف أحض</w:t>
      </w:r>
      <w:r w:rsidR="00A607E0">
        <w:rPr>
          <w:rFonts w:hint="cs"/>
          <w:sz w:val="32"/>
          <w:szCs w:val="32"/>
          <w:rtl/>
        </w:rPr>
        <w:t>ّ</w:t>
      </w:r>
      <w:r w:rsidRPr="00E6196D">
        <w:rPr>
          <w:sz w:val="32"/>
          <w:szCs w:val="32"/>
          <w:rtl/>
        </w:rPr>
        <w:t>ر العصير”.</w:t>
      </w:r>
    </w:p>
    <w:p w:rsidR="00E6196D" w:rsidRPr="00E6196D" w:rsidRDefault="00E6196D" w:rsidP="00E6196D">
      <w:pPr>
        <w:bidi/>
        <w:jc w:val="both"/>
        <w:rPr>
          <w:sz w:val="32"/>
          <w:szCs w:val="32"/>
          <w:rtl/>
        </w:rPr>
      </w:pPr>
      <w:r w:rsidRPr="00E6196D">
        <w:rPr>
          <w:sz w:val="32"/>
          <w:szCs w:val="32"/>
          <w:rtl/>
        </w:rPr>
        <w:t>“اسمي فلانة وسوف أحض</w:t>
      </w:r>
      <w:r w:rsidR="00A607E0">
        <w:rPr>
          <w:rFonts w:hint="cs"/>
          <w:sz w:val="32"/>
          <w:szCs w:val="32"/>
          <w:rtl/>
        </w:rPr>
        <w:t>ّ</w:t>
      </w:r>
      <w:r w:rsidRPr="00E6196D">
        <w:rPr>
          <w:sz w:val="32"/>
          <w:szCs w:val="32"/>
          <w:rtl/>
        </w:rPr>
        <w:t>ر الز</w:t>
      </w:r>
      <w:r w:rsidR="00A607E0">
        <w:rPr>
          <w:rFonts w:hint="cs"/>
          <w:sz w:val="32"/>
          <w:szCs w:val="32"/>
          <w:rtl/>
        </w:rPr>
        <w:t>ّ</w:t>
      </w:r>
      <w:r w:rsidRPr="00E6196D">
        <w:rPr>
          <w:sz w:val="32"/>
          <w:szCs w:val="32"/>
          <w:rtl/>
        </w:rPr>
        <w:t>ينة”.</w:t>
      </w:r>
    </w:p>
    <w:p w:rsidR="00E6196D" w:rsidRPr="00E6196D" w:rsidRDefault="00E6196D" w:rsidP="00E6196D">
      <w:pPr>
        <w:bidi/>
        <w:jc w:val="both"/>
        <w:rPr>
          <w:sz w:val="32"/>
          <w:szCs w:val="32"/>
          <w:rtl/>
        </w:rPr>
      </w:pPr>
      <w:r w:rsidRPr="00E6196D">
        <w:rPr>
          <w:sz w:val="32"/>
          <w:szCs w:val="32"/>
          <w:rtl/>
        </w:rPr>
        <w:t>“اسمي فلان وسأقوم بالت</w:t>
      </w:r>
      <w:r w:rsidR="00A607E0">
        <w:rPr>
          <w:rFonts w:hint="cs"/>
          <w:sz w:val="32"/>
          <w:szCs w:val="32"/>
          <w:rtl/>
        </w:rPr>
        <w:t>ّ</w:t>
      </w:r>
      <w:r w:rsidRPr="00E6196D">
        <w:rPr>
          <w:sz w:val="32"/>
          <w:szCs w:val="32"/>
          <w:rtl/>
        </w:rPr>
        <w:t>رتيب”.</w:t>
      </w:r>
    </w:p>
    <w:p w:rsidR="00E6196D" w:rsidRDefault="00E6196D" w:rsidP="00A607E0">
      <w:pPr>
        <w:bidi/>
        <w:ind w:firstLine="708"/>
        <w:jc w:val="both"/>
        <w:rPr>
          <w:sz w:val="32"/>
          <w:szCs w:val="32"/>
          <w:rtl/>
        </w:rPr>
      </w:pPr>
      <w:proofErr w:type="gramStart"/>
      <w:r w:rsidRPr="00E6196D">
        <w:rPr>
          <w:sz w:val="32"/>
          <w:szCs w:val="32"/>
          <w:rtl/>
        </w:rPr>
        <w:t>لاحظ</w:t>
      </w:r>
      <w:proofErr w:type="gramEnd"/>
      <w:r w:rsidRPr="00E6196D">
        <w:rPr>
          <w:sz w:val="32"/>
          <w:szCs w:val="32"/>
          <w:rtl/>
        </w:rPr>
        <w:t xml:space="preserve"> أن الأسماء لا تحتاج إلى قافية مثالية، كما أن جمل المساهمة ليس من المهم أن تكون ذات معنى قوي، فالسبب الحقيقي لاستخدام طريقة رابط الاسم هو مساعدة المتدربين في تذكر أسماء الآخرين في الدورة.</w:t>
      </w:r>
    </w:p>
    <w:p w:rsidR="00A607E0" w:rsidRDefault="00A607E0" w:rsidP="00A607E0">
      <w:pPr>
        <w:bidi/>
        <w:ind w:firstLine="708"/>
        <w:jc w:val="both"/>
        <w:rPr>
          <w:sz w:val="32"/>
          <w:szCs w:val="32"/>
          <w:rtl/>
        </w:rPr>
      </w:pPr>
    </w:p>
    <w:p w:rsidR="00A607E0" w:rsidRPr="00E6196D" w:rsidRDefault="00A607E0" w:rsidP="005D390E">
      <w:pPr>
        <w:shd w:val="clear" w:color="auto" w:fill="D9D9D9" w:themeFill="background1" w:themeFillShade="D9"/>
        <w:bidi/>
        <w:ind w:firstLine="708"/>
        <w:jc w:val="both"/>
        <w:rPr>
          <w:sz w:val="32"/>
          <w:szCs w:val="32"/>
          <w:rtl/>
        </w:rPr>
      </w:pPr>
      <w:r>
        <w:rPr>
          <w:rFonts w:hint="cs"/>
          <w:sz w:val="32"/>
          <w:szCs w:val="32"/>
          <w:rtl/>
        </w:rPr>
        <w:t xml:space="preserve">ملاحظة: بإمكان المدرّب اختيار نشاط لكسر الجليد غير هذا النّشاط، </w:t>
      </w:r>
    </w:p>
    <w:p w:rsidR="00723170" w:rsidRPr="00172342" w:rsidRDefault="00723170" w:rsidP="00172342">
      <w:pPr>
        <w:bidi/>
        <w:rPr>
          <w:rFonts w:asciiTheme="minorBidi" w:hAnsiTheme="minorBidi"/>
          <w:sz w:val="32"/>
          <w:szCs w:val="32"/>
          <w:rtl/>
          <w:lang w:bidi="ar-DZ"/>
        </w:rPr>
      </w:pPr>
    </w:p>
    <w:sectPr w:rsidR="00723170" w:rsidRPr="00172342" w:rsidSect="00172342">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A15" w:rsidRDefault="00217A15" w:rsidP="00FB1B47">
      <w:pPr>
        <w:spacing w:after="0" w:line="240" w:lineRule="auto"/>
      </w:pPr>
      <w:r>
        <w:separator/>
      </w:r>
    </w:p>
  </w:endnote>
  <w:endnote w:type="continuationSeparator" w:id="1">
    <w:p w:rsidR="00217A15" w:rsidRDefault="00217A15" w:rsidP="00FB1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A4" w:rsidRDefault="00FF4EA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A4" w:rsidRDefault="00FF4EA4">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A4" w:rsidRDefault="00FF4EA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A15" w:rsidRDefault="00217A15" w:rsidP="00FB1B47">
      <w:pPr>
        <w:spacing w:after="0" w:line="240" w:lineRule="auto"/>
      </w:pPr>
      <w:r>
        <w:separator/>
      </w:r>
    </w:p>
  </w:footnote>
  <w:footnote w:type="continuationSeparator" w:id="1">
    <w:p w:rsidR="00217A15" w:rsidRDefault="00217A15" w:rsidP="00FB1B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A4" w:rsidRDefault="00FF4EA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bottom w:val="single" w:sz="6" w:space="0" w:color="auto"/>
        <w:insideH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198"/>
      <w:gridCol w:w="1498"/>
    </w:tblGrid>
    <w:tr w:rsidR="00AD6FA6" w:rsidTr="004D36E9">
      <w:trPr>
        <w:trHeight w:val="288"/>
        <w:jc w:val="center"/>
      </w:trPr>
      <w:sdt>
        <w:sdtPr>
          <w:rPr>
            <w:rFonts w:asciiTheme="majorHAnsi" w:eastAsiaTheme="majorEastAsia" w:hAnsiTheme="majorHAnsi" w:cstheme="majorBidi"/>
            <w:sz w:val="32"/>
            <w:szCs w:val="32"/>
          </w:rPr>
          <w:alias w:val="Titre"/>
          <w:id w:val="18319042"/>
          <w:placeholder>
            <w:docPart w:val="29355CDBA5E84AE1B6A551F7DA7CFE06"/>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vAlign w:val="center"/>
            </w:tcPr>
            <w:p w:rsidR="00AD6FA6" w:rsidRPr="00F11E0C" w:rsidRDefault="00AD6FA6" w:rsidP="00FF4EA4">
              <w:pPr>
                <w:pStyle w:val="En-tte"/>
                <w:jc w:val="center"/>
                <w:rPr>
                  <w:rFonts w:asciiTheme="majorHAnsi" w:eastAsiaTheme="majorEastAsia" w:hAnsiTheme="majorHAnsi" w:cstheme="majorBidi"/>
                  <w:sz w:val="32"/>
                  <w:szCs w:val="32"/>
                </w:rPr>
              </w:pPr>
              <w:proofErr w:type="gramStart"/>
              <w:r w:rsidRPr="00F11E0C">
                <w:rPr>
                  <w:rFonts w:asciiTheme="majorHAnsi" w:eastAsiaTheme="majorEastAsia" w:hAnsiTheme="majorHAnsi" w:cstheme="majorBidi" w:hint="cs"/>
                  <w:sz w:val="32"/>
                  <w:szCs w:val="32"/>
                  <w:rtl/>
                </w:rPr>
                <w:t>النّظام</w:t>
              </w:r>
              <w:proofErr w:type="gramEnd"/>
              <w:r w:rsidRPr="00F11E0C">
                <w:rPr>
                  <w:rFonts w:asciiTheme="majorHAnsi" w:eastAsiaTheme="majorEastAsia" w:hAnsiTheme="majorHAnsi" w:cstheme="majorBidi" w:hint="cs"/>
                  <w:sz w:val="32"/>
                  <w:szCs w:val="32"/>
                  <w:rtl/>
                </w:rPr>
                <w:t xml:space="preserve"> التّربويّ والمناهج                               </w:t>
              </w:r>
              <w:r w:rsidR="005F04EA">
                <w:rPr>
                  <w:rFonts w:asciiTheme="majorHAnsi" w:eastAsiaTheme="majorEastAsia" w:hAnsiTheme="majorHAnsi" w:cstheme="majorBidi" w:hint="cs"/>
                  <w:sz w:val="32"/>
                  <w:szCs w:val="32"/>
                  <w:rtl/>
                </w:rPr>
                <w:t xml:space="preserve">                    </w:t>
              </w:r>
              <w:r w:rsidRPr="00F11E0C">
                <w:rPr>
                  <w:rFonts w:asciiTheme="majorHAnsi" w:eastAsiaTheme="majorEastAsia" w:hAnsiTheme="majorHAnsi" w:cstheme="majorBidi" w:hint="cs"/>
                  <w:sz w:val="32"/>
                  <w:szCs w:val="32"/>
                  <w:rtl/>
                </w:rPr>
                <w:t xml:space="preserve">              م.ع</w:t>
              </w:r>
              <w:r w:rsidR="00172342" w:rsidRPr="00F11E0C">
                <w:rPr>
                  <w:rFonts w:asciiTheme="majorHAnsi" w:eastAsiaTheme="majorEastAsia" w:hAnsiTheme="majorHAnsi" w:cstheme="majorBidi" w:hint="cs"/>
                  <w:sz w:val="32"/>
                  <w:szCs w:val="32"/>
                  <w:rtl/>
                </w:rPr>
                <w:t>.ب</w:t>
              </w:r>
              <w:r w:rsidR="005F04EA">
                <w:rPr>
                  <w:rFonts w:asciiTheme="majorHAnsi" w:eastAsiaTheme="majorEastAsia" w:hAnsiTheme="majorHAnsi" w:cstheme="majorBidi" w:hint="cs"/>
                  <w:sz w:val="32"/>
                  <w:szCs w:val="32"/>
                  <w:rtl/>
                </w:rPr>
                <w:t>/</w:t>
              </w:r>
              <w:r w:rsidRPr="00F11E0C">
                <w:rPr>
                  <w:rFonts w:asciiTheme="majorHAnsi" w:eastAsiaTheme="majorEastAsia" w:hAnsiTheme="majorHAnsi" w:cstheme="majorBidi" w:hint="cs"/>
                  <w:sz w:val="32"/>
                  <w:szCs w:val="32"/>
                  <w:rtl/>
                </w:rPr>
                <w:t xml:space="preserve"> </w:t>
              </w:r>
              <w:r w:rsidR="002A7F06">
                <w:rPr>
                  <w:rFonts w:asciiTheme="majorHAnsi" w:eastAsiaTheme="majorEastAsia" w:hAnsiTheme="majorHAnsi" w:cstheme="majorBidi" w:hint="cs"/>
                  <w:sz w:val="32"/>
                  <w:szCs w:val="32"/>
                  <w:rtl/>
                </w:rPr>
                <w:t>د0</w:t>
              </w:r>
              <w:r w:rsidR="00FF4EA4">
                <w:rPr>
                  <w:rFonts w:asciiTheme="majorHAnsi" w:eastAsiaTheme="majorEastAsia" w:hAnsiTheme="majorHAnsi" w:cstheme="majorBidi" w:hint="cs"/>
                  <w:sz w:val="32"/>
                  <w:szCs w:val="32"/>
                  <w:rtl/>
                </w:rPr>
                <w:t>1</w:t>
              </w:r>
            </w:p>
          </w:tc>
        </w:sdtContent>
      </w:sdt>
      <w:sdt>
        <w:sdtPr>
          <w:rPr>
            <w:rFonts w:asciiTheme="majorHAnsi" w:eastAsiaTheme="majorEastAsia" w:hAnsiTheme="majorHAnsi" w:cstheme="majorBidi"/>
            <w:color w:val="4F81BD" w:themeColor="accent1"/>
            <w:sz w:val="18"/>
            <w:szCs w:val="18"/>
          </w:rPr>
          <w:alias w:val="Année"/>
          <w:id w:val="18319043"/>
          <w:placeholder>
            <w:docPart w:val="00C5BBC96513498786F14281DDD39192"/>
          </w:placeholder>
          <w:dataBinding w:prefixMappings="xmlns:ns0='http://schemas.microsoft.com/office/2006/coverPageProps'" w:xpath="/ns0:CoverPageProperties[1]/ns0:PublishDate[1]" w:storeItemID="{55AF091B-3C7A-41E3-B477-F2FDAA23CFDA}"/>
          <w:date>
            <w:dateFormat w:val="yyyy"/>
            <w:lid w:val="fr-FR"/>
            <w:storeMappedDataAs w:val="dateTime"/>
            <w:calendar w:val="gregorian"/>
          </w:date>
        </w:sdtPr>
        <w:sdtContent>
          <w:tc>
            <w:tcPr>
              <w:tcW w:w="1105" w:type="dxa"/>
              <w:vAlign w:val="center"/>
            </w:tcPr>
            <w:p w:rsidR="00AD6FA6" w:rsidRPr="00AD6FA6" w:rsidRDefault="00E33E15" w:rsidP="00E33E15">
              <w:pPr>
                <w:pStyle w:val="En-tte"/>
                <w:jc w:val="center"/>
                <w:rPr>
                  <w:rFonts w:asciiTheme="majorHAnsi" w:eastAsiaTheme="majorEastAsia" w:hAnsiTheme="majorHAnsi" w:cstheme="majorBidi"/>
                  <w:b/>
                  <w:bCs/>
                  <w:color w:val="4F81BD" w:themeColor="accent1"/>
                  <w:sz w:val="28"/>
                  <w:szCs w:val="28"/>
                </w:rPr>
              </w:pPr>
              <w:r w:rsidRPr="005F04EA">
                <w:rPr>
                  <w:rFonts w:asciiTheme="majorHAnsi" w:eastAsiaTheme="majorEastAsia" w:hAnsiTheme="majorHAnsi" w:cstheme="majorBidi" w:hint="cs"/>
                  <w:color w:val="4F81BD" w:themeColor="accent1"/>
                  <w:sz w:val="18"/>
                  <w:szCs w:val="18"/>
                  <w:rtl/>
                </w:rPr>
                <w:t>.......................</w:t>
              </w:r>
            </w:p>
          </w:tc>
        </w:sdtContent>
      </w:sdt>
    </w:tr>
  </w:tbl>
  <w:p w:rsidR="00AD6FA6" w:rsidRDefault="00AD6FA6">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EA4" w:rsidRDefault="00FF4EA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CA7"/>
    <w:multiLevelType w:val="multilevel"/>
    <w:tmpl w:val="41EE9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C6868A4"/>
    <w:multiLevelType w:val="hybridMultilevel"/>
    <w:tmpl w:val="C310AEE8"/>
    <w:lvl w:ilvl="0" w:tplc="74F0AA46">
      <w:start w:val="1"/>
      <w:numFmt w:val="arabicAlpha"/>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A2A07"/>
    <w:rsid w:val="000175A3"/>
    <w:rsid w:val="000408C4"/>
    <w:rsid w:val="000729C9"/>
    <w:rsid w:val="000846F2"/>
    <w:rsid w:val="000A05BC"/>
    <w:rsid w:val="000D0C35"/>
    <w:rsid w:val="000E2AE1"/>
    <w:rsid w:val="00105540"/>
    <w:rsid w:val="0011190F"/>
    <w:rsid w:val="001159C3"/>
    <w:rsid w:val="00172342"/>
    <w:rsid w:val="001A0626"/>
    <w:rsid w:val="001E6461"/>
    <w:rsid w:val="001F7FB0"/>
    <w:rsid w:val="00217A15"/>
    <w:rsid w:val="00223D4A"/>
    <w:rsid w:val="0024108E"/>
    <w:rsid w:val="0027284A"/>
    <w:rsid w:val="002A7F06"/>
    <w:rsid w:val="002C4833"/>
    <w:rsid w:val="002D754E"/>
    <w:rsid w:val="00303957"/>
    <w:rsid w:val="00321B7D"/>
    <w:rsid w:val="00326704"/>
    <w:rsid w:val="0038153C"/>
    <w:rsid w:val="003A5529"/>
    <w:rsid w:val="003A7404"/>
    <w:rsid w:val="003E5D38"/>
    <w:rsid w:val="003F1F64"/>
    <w:rsid w:val="004438EF"/>
    <w:rsid w:val="004850C1"/>
    <w:rsid w:val="00486B35"/>
    <w:rsid w:val="00494E9D"/>
    <w:rsid w:val="004D36E9"/>
    <w:rsid w:val="004D6F34"/>
    <w:rsid w:val="004F0C87"/>
    <w:rsid w:val="004F6C44"/>
    <w:rsid w:val="004F711A"/>
    <w:rsid w:val="005002B2"/>
    <w:rsid w:val="00510CF0"/>
    <w:rsid w:val="00517118"/>
    <w:rsid w:val="005250CF"/>
    <w:rsid w:val="00553100"/>
    <w:rsid w:val="0055401D"/>
    <w:rsid w:val="00593451"/>
    <w:rsid w:val="00596944"/>
    <w:rsid w:val="005A6245"/>
    <w:rsid w:val="005B314E"/>
    <w:rsid w:val="005D390E"/>
    <w:rsid w:val="005F04EA"/>
    <w:rsid w:val="005F4D0B"/>
    <w:rsid w:val="00643B25"/>
    <w:rsid w:val="00650D10"/>
    <w:rsid w:val="006668F2"/>
    <w:rsid w:val="006671D3"/>
    <w:rsid w:val="006869A0"/>
    <w:rsid w:val="006A038B"/>
    <w:rsid w:val="006B790F"/>
    <w:rsid w:val="006C45E0"/>
    <w:rsid w:val="00723170"/>
    <w:rsid w:val="00736B02"/>
    <w:rsid w:val="00763FF5"/>
    <w:rsid w:val="00777203"/>
    <w:rsid w:val="00782D67"/>
    <w:rsid w:val="00785FA1"/>
    <w:rsid w:val="007A24B4"/>
    <w:rsid w:val="007A74A2"/>
    <w:rsid w:val="007B070E"/>
    <w:rsid w:val="007B79DE"/>
    <w:rsid w:val="007F46DA"/>
    <w:rsid w:val="00840DBC"/>
    <w:rsid w:val="00841132"/>
    <w:rsid w:val="0087127A"/>
    <w:rsid w:val="00896A2F"/>
    <w:rsid w:val="008A13B2"/>
    <w:rsid w:val="008A4D3E"/>
    <w:rsid w:val="008C4914"/>
    <w:rsid w:val="008F58FF"/>
    <w:rsid w:val="0090757A"/>
    <w:rsid w:val="009132A0"/>
    <w:rsid w:val="00924B3B"/>
    <w:rsid w:val="00930765"/>
    <w:rsid w:val="00962A10"/>
    <w:rsid w:val="0097597C"/>
    <w:rsid w:val="009A50C2"/>
    <w:rsid w:val="009B535E"/>
    <w:rsid w:val="009C3B87"/>
    <w:rsid w:val="009E0C76"/>
    <w:rsid w:val="009F2482"/>
    <w:rsid w:val="00A062BD"/>
    <w:rsid w:val="00A079C3"/>
    <w:rsid w:val="00A17DD9"/>
    <w:rsid w:val="00A607E0"/>
    <w:rsid w:val="00A627DA"/>
    <w:rsid w:val="00A75F0A"/>
    <w:rsid w:val="00A77994"/>
    <w:rsid w:val="00A9336E"/>
    <w:rsid w:val="00AA6151"/>
    <w:rsid w:val="00AB2425"/>
    <w:rsid w:val="00AC2577"/>
    <w:rsid w:val="00AD6FA6"/>
    <w:rsid w:val="00B522F5"/>
    <w:rsid w:val="00B61D8B"/>
    <w:rsid w:val="00B7511A"/>
    <w:rsid w:val="00B80681"/>
    <w:rsid w:val="00B91F91"/>
    <w:rsid w:val="00B94249"/>
    <w:rsid w:val="00BA2987"/>
    <w:rsid w:val="00BA590F"/>
    <w:rsid w:val="00BC53E0"/>
    <w:rsid w:val="00BC6179"/>
    <w:rsid w:val="00BE3030"/>
    <w:rsid w:val="00BF5E93"/>
    <w:rsid w:val="00C12718"/>
    <w:rsid w:val="00C43C37"/>
    <w:rsid w:val="00C57B5E"/>
    <w:rsid w:val="00C77468"/>
    <w:rsid w:val="00CA1C2A"/>
    <w:rsid w:val="00CB2A6C"/>
    <w:rsid w:val="00D04882"/>
    <w:rsid w:val="00D33AD5"/>
    <w:rsid w:val="00D45AC0"/>
    <w:rsid w:val="00D54832"/>
    <w:rsid w:val="00D726DA"/>
    <w:rsid w:val="00D7512E"/>
    <w:rsid w:val="00D755A4"/>
    <w:rsid w:val="00DA2440"/>
    <w:rsid w:val="00DB4554"/>
    <w:rsid w:val="00DC7354"/>
    <w:rsid w:val="00DE539A"/>
    <w:rsid w:val="00DF0170"/>
    <w:rsid w:val="00E01825"/>
    <w:rsid w:val="00E0687E"/>
    <w:rsid w:val="00E133CF"/>
    <w:rsid w:val="00E33E15"/>
    <w:rsid w:val="00E460CB"/>
    <w:rsid w:val="00E4793E"/>
    <w:rsid w:val="00E6196D"/>
    <w:rsid w:val="00E622A4"/>
    <w:rsid w:val="00E94B62"/>
    <w:rsid w:val="00EA2A07"/>
    <w:rsid w:val="00EC0C83"/>
    <w:rsid w:val="00EF0F9E"/>
    <w:rsid w:val="00F018FE"/>
    <w:rsid w:val="00F02152"/>
    <w:rsid w:val="00F103BD"/>
    <w:rsid w:val="00F11E0C"/>
    <w:rsid w:val="00F123A8"/>
    <w:rsid w:val="00F26667"/>
    <w:rsid w:val="00F308A3"/>
    <w:rsid w:val="00F92206"/>
    <w:rsid w:val="00F949A0"/>
    <w:rsid w:val="00FB1B47"/>
    <w:rsid w:val="00FD2527"/>
    <w:rsid w:val="00FF4EA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3C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A2A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90757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757A"/>
    <w:rPr>
      <w:rFonts w:ascii="Tahoma" w:hAnsi="Tahoma" w:cs="Tahoma"/>
      <w:sz w:val="16"/>
      <w:szCs w:val="16"/>
    </w:rPr>
  </w:style>
  <w:style w:type="paragraph" w:styleId="Notedebasdepage">
    <w:name w:val="footnote text"/>
    <w:basedOn w:val="Normal"/>
    <w:link w:val="NotedebasdepageCar"/>
    <w:uiPriority w:val="99"/>
    <w:semiHidden/>
    <w:unhideWhenUsed/>
    <w:rsid w:val="00FB1B4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B1B47"/>
    <w:rPr>
      <w:sz w:val="20"/>
      <w:szCs w:val="20"/>
    </w:rPr>
  </w:style>
  <w:style w:type="character" w:styleId="Appelnotedebasdep">
    <w:name w:val="footnote reference"/>
    <w:basedOn w:val="Policepardfaut"/>
    <w:uiPriority w:val="99"/>
    <w:semiHidden/>
    <w:unhideWhenUsed/>
    <w:rsid w:val="00FB1B47"/>
    <w:rPr>
      <w:vertAlign w:val="superscript"/>
    </w:rPr>
  </w:style>
  <w:style w:type="paragraph" w:styleId="En-tte">
    <w:name w:val="header"/>
    <w:basedOn w:val="Normal"/>
    <w:link w:val="En-tteCar"/>
    <w:uiPriority w:val="99"/>
    <w:unhideWhenUsed/>
    <w:rsid w:val="00AD6FA6"/>
    <w:pPr>
      <w:tabs>
        <w:tab w:val="center" w:pos="4536"/>
        <w:tab w:val="right" w:pos="9072"/>
      </w:tabs>
      <w:spacing w:after="0" w:line="240" w:lineRule="auto"/>
    </w:pPr>
  </w:style>
  <w:style w:type="character" w:customStyle="1" w:styleId="En-tteCar">
    <w:name w:val="En-tête Car"/>
    <w:basedOn w:val="Policepardfaut"/>
    <w:link w:val="En-tte"/>
    <w:uiPriority w:val="99"/>
    <w:rsid w:val="00AD6FA6"/>
  </w:style>
  <w:style w:type="paragraph" w:styleId="Pieddepage">
    <w:name w:val="footer"/>
    <w:basedOn w:val="Normal"/>
    <w:link w:val="PieddepageCar"/>
    <w:uiPriority w:val="99"/>
    <w:semiHidden/>
    <w:unhideWhenUsed/>
    <w:rsid w:val="00AD6FA6"/>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D6FA6"/>
  </w:style>
  <w:style w:type="paragraph" w:styleId="NormalWeb">
    <w:name w:val="Normal (Web)"/>
    <w:basedOn w:val="Normal"/>
    <w:uiPriority w:val="99"/>
    <w:semiHidden/>
    <w:unhideWhenUsed/>
    <w:rsid w:val="00AD6FA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AD6FA6"/>
    <w:pPr>
      <w:ind w:left="720"/>
      <w:contextualSpacing/>
    </w:pPr>
  </w:style>
</w:styles>
</file>

<file path=word/webSettings.xml><?xml version="1.0" encoding="utf-8"?>
<w:webSettings xmlns:r="http://schemas.openxmlformats.org/officeDocument/2006/relationships" xmlns:w="http://schemas.openxmlformats.org/wordprocessingml/2006/main">
  <w:divs>
    <w:div w:id="143737860">
      <w:bodyDiv w:val="1"/>
      <w:marLeft w:val="0"/>
      <w:marRight w:val="0"/>
      <w:marTop w:val="0"/>
      <w:marBottom w:val="0"/>
      <w:divBdr>
        <w:top w:val="none" w:sz="0" w:space="0" w:color="auto"/>
        <w:left w:val="none" w:sz="0" w:space="0" w:color="auto"/>
        <w:bottom w:val="none" w:sz="0" w:space="0" w:color="auto"/>
        <w:right w:val="none" w:sz="0" w:space="0" w:color="auto"/>
      </w:divBdr>
    </w:div>
    <w:div w:id="378211860">
      <w:bodyDiv w:val="1"/>
      <w:marLeft w:val="0"/>
      <w:marRight w:val="0"/>
      <w:marTop w:val="0"/>
      <w:marBottom w:val="0"/>
      <w:divBdr>
        <w:top w:val="none" w:sz="0" w:space="0" w:color="auto"/>
        <w:left w:val="none" w:sz="0" w:space="0" w:color="auto"/>
        <w:bottom w:val="none" w:sz="0" w:space="0" w:color="auto"/>
        <w:right w:val="none" w:sz="0" w:space="0" w:color="auto"/>
      </w:divBdr>
    </w:div>
    <w:div w:id="152679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9355CDBA5E84AE1B6A551F7DA7CFE06"/>
        <w:category>
          <w:name w:val="Général"/>
          <w:gallery w:val="placeholder"/>
        </w:category>
        <w:types>
          <w:type w:val="bbPlcHdr"/>
        </w:types>
        <w:behaviors>
          <w:behavior w:val="content"/>
        </w:behaviors>
        <w:guid w:val="{0FACC371-24BD-468B-8478-92DAFF7A2DCE}"/>
      </w:docPartPr>
      <w:docPartBody>
        <w:p w:rsidR="000E6A5E" w:rsidRDefault="00C2354B" w:rsidP="00C2354B">
          <w:pPr>
            <w:pStyle w:val="29355CDBA5E84AE1B6A551F7DA7CFE06"/>
          </w:pPr>
          <w:r>
            <w:rPr>
              <w:rFonts w:asciiTheme="majorHAnsi" w:eastAsiaTheme="majorEastAsia" w:hAnsiTheme="majorHAnsi" w:cstheme="majorBidi"/>
              <w:sz w:val="36"/>
              <w:szCs w:val="36"/>
            </w:rPr>
            <w:t>[Tapez le titre du document]</w:t>
          </w:r>
        </w:p>
      </w:docPartBody>
    </w:docPart>
    <w:docPart>
      <w:docPartPr>
        <w:name w:val="00C5BBC96513498786F14281DDD39192"/>
        <w:category>
          <w:name w:val="Général"/>
          <w:gallery w:val="placeholder"/>
        </w:category>
        <w:types>
          <w:type w:val="bbPlcHdr"/>
        </w:types>
        <w:behaviors>
          <w:behavior w:val="content"/>
        </w:behaviors>
        <w:guid w:val="{C9EEF78A-27FA-4B63-960C-E37DC114EFB8}"/>
      </w:docPartPr>
      <w:docPartBody>
        <w:p w:rsidR="000E6A5E" w:rsidRDefault="00C2354B" w:rsidP="00C2354B">
          <w:pPr>
            <w:pStyle w:val="00C5BBC96513498786F14281DDD39192"/>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2354B"/>
    <w:rsid w:val="000E6A5E"/>
    <w:rsid w:val="00316DD2"/>
    <w:rsid w:val="003B44B9"/>
    <w:rsid w:val="009A32EA"/>
    <w:rsid w:val="00C07862"/>
    <w:rsid w:val="00C2354B"/>
    <w:rsid w:val="00D14AAD"/>
    <w:rsid w:val="00DD4606"/>
    <w:rsid w:val="00E769B3"/>
    <w:rsid w:val="00FA6FC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A5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29355CDBA5E84AE1B6A551F7DA7CFE06">
    <w:name w:val="29355CDBA5E84AE1B6A551F7DA7CFE06"/>
    <w:rsid w:val="00C2354B"/>
  </w:style>
  <w:style w:type="paragraph" w:customStyle="1" w:styleId="00C5BBC96513498786F14281DDD39192">
    <w:name w:val="00C5BBC96513498786F14281DDD39192"/>
    <w:rsid w:val="00C2354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F19EFF-7AFD-4737-BF08-16BC5B9EE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150</Words>
  <Characters>825</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النّظام التّربويّ والمناهج                                                    م.ع.ب 03</vt:lpstr>
    </vt:vector>
  </TitlesOfParts>
  <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النّظام التّربويّ والمناهج                                                                 م.ع.ب/ د01</dc:title>
  <dc:creator>PC</dc:creator>
  <cp:lastModifiedBy>acer</cp:lastModifiedBy>
  <cp:revision>9</cp:revision>
  <cp:lastPrinted>2017-12-12T16:16:00Z</cp:lastPrinted>
  <dcterms:created xsi:type="dcterms:W3CDTF">2017-12-14T12:46:00Z</dcterms:created>
  <dcterms:modified xsi:type="dcterms:W3CDTF">2018-06-30T08:20:00Z</dcterms:modified>
</cp:coreProperties>
</file>